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449"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Drake Keske</w:t>
      </w:r>
    </w:p>
    <w:p w:rsidR="00567952"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Mrs. McGee</w:t>
      </w:r>
    </w:p>
    <w:p w:rsidR="00567952"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AP English Literature and Composition</w:t>
      </w:r>
    </w:p>
    <w:p w:rsidR="00567952"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September 26, 2011</w:t>
      </w:r>
    </w:p>
    <w:p w:rsidR="00567952" w:rsidRDefault="00567952" w:rsidP="00567952">
      <w:pPr>
        <w:spacing w:line="480" w:lineRule="auto"/>
        <w:rPr>
          <w:rFonts w:ascii="Times New Roman" w:hAnsi="Times New Roman" w:cs="Times New Roman"/>
          <w:sz w:val="24"/>
          <w:szCs w:val="24"/>
        </w:rPr>
      </w:pPr>
    </w:p>
    <w:p w:rsidR="00567952" w:rsidRDefault="00567952" w:rsidP="00567952">
      <w:pPr>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Araby</w:t>
      </w:r>
      <w:proofErr w:type="spellEnd"/>
    </w:p>
    <w:p w:rsidR="00567952" w:rsidRDefault="00567952" w:rsidP="00567952">
      <w:pPr>
        <w:spacing w:line="480" w:lineRule="auto"/>
        <w:rPr>
          <w:rFonts w:ascii="Times New Roman" w:hAnsi="Times New Roman" w:cs="Times New Roman"/>
          <w:sz w:val="24"/>
          <w:szCs w:val="24"/>
        </w:rPr>
      </w:pPr>
    </w:p>
    <w:p w:rsidR="00567952"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ab/>
        <w:t>An analysis of the story “</w:t>
      </w:r>
      <w:proofErr w:type="spellStart"/>
      <w:r>
        <w:rPr>
          <w:rFonts w:ascii="Times New Roman" w:hAnsi="Times New Roman" w:cs="Times New Roman"/>
          <w:sz w:val="24"/>
          <w:szCs w:val="24"/>
        </w:rPr>
        <w:t>Araby</w:t>
      </w:r>
      <w:proofErr w:type="spellEnd"/>
      <w:r>
        <w:rPr>
          <w:rFonts w:ascii="Times New Roman" w:hAnsi="Times New Roman" w:cs="Times New Roman"/>
          <w:sz w:val="24"/>
          <w:szCs w:val="24"/>
        </w:rPr>
        <w:t xml:space="preserve">” by James </w:t>
      </w:r>
      <w:proofErr w:type="gramStart"/>
      <w:r>
        <w:rPr>
          <w:rFonts w:ascii="Times New Roman" w:hAnsi="Times New Roman" w:cs="Times New Roman"/>
          <w:sz w:val="24"/>
          <w:szCs w:val="24"/>
        </w:rPr>
        <w:t>Joyce,</w:t>
      </w:r>
      <w:proofErr w:type="gramEnd"/>
      <w:r>
        <w:rPr>
          <w:rFonts w:ascii="Times New Roman" w:hAnsi="Times New Roman" w:cs="Times New Roman"/>
          <w:sz w:val="24"/>
          <w:szCs w:val="24"/>
        </w:rPr>
        <w:t xml:space="preserve"> can be easily achieved with the Historical/Cultural approach. One can find themes, references, certain characteristics and patterns by reviewing and researching the time period in which the piece was written.</w:t>
      </w:r>
    </w:p>
    <w:p w:rsidR="00567952" w:rsidRDefault="00567952" w:rsidP="0056795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story was written at the same time as the Industrial Revolution. Joyce describes the town as “blind”, referencing the effects of the Industrial Revolution. Joyce also incorporates biblical allusions, comparing the bicycle pump and the central apple tree to the Snake, the Forbidden Fruit and the Garden of Eden. </w:t>
      </w:r>
      <w:r w:rsidR="001144FB">
        <w:rPr>
          <w:rFonts w:ascii="Times New Roman" w:hAnsi="Times New Roman" w:cs="Times New Roman"/>
          <w:sz w:val="24"/>
          <w:szCs w:val="24"/>
        </w:rPr>
        <w:t xml:space="preserve">The narrator’s obsession is also depicted as an angel, clothed in white and an aurora of light around her. </w:t>
      </w:r>
    </w:p>
    <w:p w:rsidR="001144FB" w:rsidRPr="00567952" w:rsidRDefault="001144FB" w:rsidP="00567952">
      <w:pPr>
        <w:spacing w:line="480" w:lineRule="auto"/>
        <w:rPr>
          <w:rFonts w:ascii="Times New Roman" w:hAnsi="Times New Roman" w:cs="Times New Roman"/>
          <w:sz w:val="24"/>
          <w:szCs w:val="24"/>
        </w:rPr>
      </w:pPr>
      <w:r>
        <w:rPr>
          <w:rFonts w:ascii="Times New Roman" w:hAnsi="Times New Roman" w:cs="Times New Roman"/>
          <w:sz w:val="24"/>
          <w:szCs w:val="24"/>
        </w:rPr>
        <w:tab/>
        <w:t>Using the historical/cultural approach gives one the ability to interpret trends and themes and the effects of the Industrial Revolution on society</w:t>
      </w:r>
      <w:bookmarkStart w:id="0" w:name="_GoBack"/>
      <w:bookmarkEnd w:id="0"/>
      <w:r>
        <w:rPr>
          <w:rFonts w:ascii="Times New Roman" w:hAnsi="Times New Roman" w:cs="Times New Roman"/>
          <w:sz w:val="24"/>
          <w:szCs w:val="24"/>
        </w:rPr>
        <w:t>, as well as expand one’s knowledge in history and/or culture.</w:t>
      </w:r>
    </w:p>
    <w:sectPr w:rsidR="001144FB" w:rsidRPr="0056795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93B" w:rsidRDefault="0070593B" w:rsidP="00567952">
      <w:pPr>
        <w:spacing w:after="0" w:line="240" w:lineRule="auto"/>
      </w:pPr>
      <w:r>
        <w:separator/>
      </w:r>
    </w:p>
  </w:endnote>
  <w:endnote w:type="continuationSeparator" w:id="0">
    <w:p w:rsidR="0070593B" w:rsidRDefault="0070593B" w:rsidP="00567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93B" w:rsidRDefault="0070593B" w:rsidP="00567952">
      <w:pPr>
        <w:spacing w:after="0" w:line="240" w:lineRule="auto"/>
      </w:pPr>
      <w:r>
        <w:separator/>
      </w:r>
    </w:p>
  </w:footnote>
  <w:footnote w:type="continuationSeparator" w:id="0">
    <w:p w:rsidR="0070593B" w:rsidRDefault="0070593B" w:rsidP="005679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013161"/>
      <w:docPartObj>
        <w:docPartGallery w:val="Page Numbers (Top of Page)"/>
        <w:docPartUnique/>
      </w:docPartObj>
    </w:sdtPr>
    <w:sdtEndPr>
      <w:rPr>
        <w:rFonts w:ascii="Times New Roman" w:hAnsi="Times New Roman" w:cs="Times New Roman"/>
        <w:noProof/>
        <w:sz w:val="24"/>
        <w:szCs w:val="24"/>
      </w:rPr>
    </w:sdtEndPr>
    <w:sdtContent>
      <w:p w:rsidR="00567952" w:rsidRPr="00567952" w:rsidRDefault="00567952">
        <w:pPr>
          <w:pStyle w:val="Header"/>
          <w:jc w:val="right"/>
          <w:rPr>
            <w:rFonts w:ascii="Times New Roman" w:hAnsi="Times New Roman" w:cs="Times New Roman"/>
            <w:sz w:val="24"/>
            <w:szCs w:val="24"/>
          </w:rPr>
        </w:pPr>
        <w:r>
          <w:rPr>
            <w:rFonts w:ascii="Times New Roman" w:hAnsi="Times New Roman" w:cs="Times New Roman"/>
            <w:sz w:val="24"/>
            <w:szCs w:val="24"/>
          </w:rPr>
          <w:t xml:space="preserve">Keske </w:t>
        </w:r>
        <w:r w:rsidRPr="00567952">
          <w:rPr>
            <w:rFonts w:ascii="Times New Roman" w:hAnsi="Times New Roman" w:cs="Times New Roman"/>
            <w:sz w:val="24"/>
            <w:szCs w:val="24"/>
          </w:rPr>
          <w:fldChar w:fldCharType="begin"/>
        </w:r>
        <w:r w:rsidRPr="00567952">
          <w:rPr>
            <w:rFonts w:ascii="Times New Roman" w:hAnsi="Times New Roman" w:cs="Times New Roman"/>
            <w:sz w:val="24"/>
            <w:szCs w:val="24"/>
          </w:rPr>
          <w:instrText xml:space="preserve"> PAGE   \* MERGEFORMAT </w:instrText>
        </w:r>
        <w:r w:rsidRPr="00567952">
          <w:rPr>
            <w:rFonts w:ascii="Times New Roman" w:hAnsi="Times New Roman" w:cs="Times New Roman"/>
            <w:sz w:val="24"/>
            <w:szCs w:val="24"/>
          </w:rPr>
          <w:fldChar w:fldCharType="separate"/>
        </w:r>
        <w:r w:rsidR="001144FB">
          <w:rPr>
            <w:rFonts w:ascii="Times New Roman" w:hAnsi="Times New Roman" w:cs="Times New Roman"/>
            <w:noProof/>
            <w:sz w:val="24"/>
            <w:szCs w:val="24"/>
          </w:rPr>
          <w:t>1</w:t>
        </w:r>
        <w:r w:rsidRPr="00567952">
          <w:rPr>
            <w:rFonts w:ascii="Times New Roman" w:hAnsi="Times New Roman" w:cs="Times New Roman"/>
            <w:noProof/>
            <w:sz w:val="24"/>
            <w:szCs w:val="24"/>
          </w:rPr>
          <w:fldChar w:fldCharType="end"/>
        </w:r>
      </w:p>
    </w:sdtContent>
  </w:sdt>
  <w:p w:rsidR="00567952" w:rsidRDefault="005679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52"/>
    <w:rsid w:val="001144FB"/>
    <w:rsid w:val="00341E9C"/>
    <w:rsid w:val="00567952"/>
    <w:rsid w:val="0070593B"/>
    <w:rsid w:val="00BF5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952"/>
  </w:style>
  <w:style w:type="paragraph" w:styleId="Footer">
    <w:name w:val="footer"/>
    <w:basedOn w:val="Normal"/>
    <w:link w:val="FooterChar"/>
    <w:uiPriority w:val="99"/>
    <w:unhideWhenUsed/>
    <w:rsid w:val="00567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9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952"/>
  </w:style>
  <w:style w:type="paragraph" w:styleId="Footer">
    <w:name w:val="footer"/>
    <w:basedOn w:val="Normal"/>
    <w:link w:val="FooterChar"/>
    <w:uiPriority w:val="99"/>
    <w:unhideWhenUsed/>
    <w:rsid w:val="00567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Dillon Keske</dc:creator>
  <cp:lastModifiedBy>Drake Dillon Keske</cp:lastModifiedBy>
  <cp:revision>1</cp:revision>
  <dcterms:created xsi:type="dcterms:W3CDTF">2012-06-01T04:03:00Z</dcterms:created>
  <dcterms:modified xsi:type="dcterms:W3CDTF">2012-06-01T04:18:00Z</dcterms:modified>
</cp:coreProperties>
</file>